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B4" w:rsidRDefault="004E742A" w:rsidP="00C41E45">
      <w:pPr>
        <w:tabs>
          <w:tab w:val="left" w:pos="104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4E742A" w:rsidRPr="00D20AB4" w:rsidRDefault="004E742A" w:rsidP="009D6C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Календарно-тематическое планирование разработано в соответствии с рабочей программой учебного предмета «Литература»  5-9  классы на основании учебного плана</w:t>
      </w:r>
      <w:r w:rsidRPr="00322243">
        <w:t xml:space="preserve"> 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«Лебединская ООШ» 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2021-2022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</w:t>
      </w:r>
      <w:r w:rsidR="000E70F3" w:rsidRPr="000E70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70F3" w:rsidRPr="00967074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Разработано с учетом рабочей программы воспитания.</w:t>
      </w:r>
      <w:r w:rsidR="000E70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222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изучение предмета отводится 3 часа в неделю.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 освоения  рабочей программы  учебного  предмета в 5 классе  используется учебно-методический комплект  под редакцией В.Я. Коровиной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 Литература. 5 класс.  Учебник для образовательных 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 В 2 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-5-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2243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 – М.: Просвещение, 2015</w:t>
      </w:r>
      <w:r w:rsidR="00D20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742A" w:rsidRDefault="004E742A" w:rsidP="004E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8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11893"/>
        <w:gridCol w:w="1558"/>
        <w:gridCol w:w="1419"/>
      </w:tblGrid>
      <w:tr w:rsidR="004E742A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E742A" w:rsidRPr="00CC3142" w:rsidRDefault="004E742A" w:rsidP="00F417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79" w:type="pct"/>
            <w:shd w:val="clear" w:color="auto" w:fill="auto"/>
          </w:tcPr>
          <w:p w:rsidR="004E742A" w:rsidRPr="00CC3142" w:rsidRDefault="004E742A" w:rsidP="00F417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495" w:type="pct"/>
          </w:tcPr>
          <w:p w:rsidR="004E742A" w:rsidRPr="00CC3142" w:rsidRDefault="004E742A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1" w:type="pct"/>
          </w:tcPr>
          <w:p w:rsidR="004E742A" w:rsidRPr="00CC3142" w:rsidRDefault="004E742A" w:rsidP="00F417B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</w:t>
            </w:r>
          </w:p>
        </w:tc>
      </w:tr>
      <w:tr w:rsidR="004E742A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E742A" w:rsidRPr="007020EC" w:rsidRDefault="004E742A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9" w:type="pct"/>
            <w:shd w:val="clear" w:color="auto" w:fill="auto"/>
          </w:tcPr>
          <w:p w:rsidR="004E742A" w:rsidRPr="007020EC" w:rsidRDefault="004E742A" w:rsidP="00F417B0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="00666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Pr="0070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</w:t>
            </w:r>
            <w:r w:rsidR="00666D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02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жизни </w:t>
            </w:r>
            <w:r w:rsidRPr="007020EC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человека и общества.</w:t>
            </w:r>
          </w:p>
        </w:tc>
        <w:tc>
          <w:tcPr>
            <w:tcW w:w="495" w:type="pct"/>
          </w:tcPr>
          <w:p w:rsidR="004E742A" w:rsidRPr="003D6B45" w:rsidRDefault="00666D12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45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451" w:type="pct"/>
          </w:tcPr>
          <w:p w:rsidR="004E742A" w:rsidRDefault="004E742A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42A" w:rsidRPr="00035D10" w:rsidTr="00D20AB4">
        <w:trPr>
          <w:trHeight w:val="321"/>
        </w:trPr>
        <w:tc>
          <w:tcPr>
            <w:tcW w:w="4054" w:type="pct"/>
            <w:gridSpan w:val="2"/>
            <w:shd w:val="clear" w:color="auto" w:fill="auto"/>
          </w:tcPr>
          <w:p w:rsidR="004E742A" w:rsidRPr="00CC3142" w:rsidRDefault="00275718" w:rsidP="00253D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(10</w:t>
            </w:r>
            <w:r w:rsidR="004E742A"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495" w:type="pct"/>
          </w:tcPr>
          <w:p w:rsidR="004E742A" w:rsidRPr="003D6B45" w:rsidRDefault="004E742A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4E742A" w:rsidRDefault="004E742A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народное творчество. Понятие о фольклоре. </w:t>
            </w:r>
          </w:p>
        </w:tc>
        <w:tc>
          <w:tcPr>
            <w:tcW w:w="495" w:type="pct"/>
          </w:tcPr>
          <w:p w:rsidR="00B4197D" w:rsidRPr="003D6B45" w:rsidRDefault="00666D12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45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жанры фольклора. </w:t>
            </w:r>
          </w:p>
        </w:tc>
        <w:tc>
          <w:tcPr>
            <w:tcW w:w="495" w:type="pct"/>
          </w:tcPr>
          <w:p w:rsidR="00B4197D" w:rsidRPr="003D6B45" w:rsidRDefault="00666D12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как вид народной прозы. «Царевна-лягушка» как волшебная сказка. </w:t>
            </w:r>
          </w:p>
        </w:tc>
        <w:tc>
          <w:tcPr>
            <w:tcW w:w="495" w:type="pct"/>
          </w:tcPr>
          <w:p w:rsidR="00B4197D" w:rsidRPr="003D6B45" w:rsidRDefault="003D6B45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Образ Василисы Премудрой и Ивана-царевича. </w:t>
            </w:r>
          </w:p>
        </w:tc>
        <w:tc>
          <w:tcPr>
            <w:tcW w:w="495" w:type="pct"/>
          </w:tcPr>
          <w:p w:rsidR="00B4197D" w:rsidRPr="003D6B45" w:rsidRDefault="003D6B45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Поэтика волшебной сказки. </w:t>
            </w:r>
          </w:p>
        </w:tc>
        <w:tc>
          <w:tcPr>
            <w:tcW w:w="495" w:type="pct"/>
          </w:tcPr>
          <w:p w:rsidR="00B4197D" w:rsidRPr="003D6B45" w:rsidRDefault="003D6B45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«Ива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крестьянский сын и чудо-юдо» как волшебная сказка героического содержания. </w:t>
            </w:r>
          </w:p>
        </w:tc>
        <w:tc>
          <w:tcPr>
            <w:tcW w:w="495" w:type="pct"/>
          </w:tcPr>
          <w:p w:rsidR="00B4197D" w:rsidRPr="003D6B45" w:rsidRDefault="003D6B45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B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EB5D41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главного героя сказки. </w:t>
            </w:r>
          </w:p>
        </w:tc>
        <w:tc>
          <w:tcPr>
            <w:tcW w:w="495" w:type="pct"/>
          </w:tcPr>
          <w:p w:rsidR="00B4197D" w:rsidRPr="002A18D1" w:rsidRDefault="002A18D1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18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EB5D41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о животных. «Журавль и цапля». </w:t>
            </w:r>
          </w:p>
        </w:tc>
        <w:tc>
          <w:tcPr>
            <w:tcW w:w="495" w:type="pct"/>
          </w:tcPr>
          <w:p w:rsidR="00B4197D" w:rsidRPr="007A783D" w:rsidRDefault="002A18D1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97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B4197D" w:rsidRPr="007020EC" w:rsidRDefault="00EB5D41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9" w:type="pct"/>
            <w:shd w:val="clear" w:color="auto" w:fill="auto"/>
          </w:tcPr>
          <w:p w:rsidR="00B4197D" w:rsidRPr="00035D10" w:rsidRDefault="00B4197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сказки. «Солдатская шинель». </w:t>
            </w:r>
          </w:p>
        </w:tc>
        <w:tc>
          <w:tcPr>
            <w:tcW w:w="495" w:type="pct"/>
          </w:tcPr>
          <w:p w:rsidR="00B4197D" w:rsidRPr="007A783D" w:rsidRDefault="002A18D1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B4197D" w:rsidRDefault="00B4197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F1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801F1" w:rsidRPr="007020EC" w:rsidRDefault="00EB5D41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9" w:type="pct"/>
            <w:shd w:val="clear" w:color="auto" w:fill="auto"/>
          </w:tcPr>
          <w:p w:rsidR="004801F1" w:rsidRPr="00035D10" w:rsidRDefault="004801F1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Русские народные сказки. Герои моей любимой сказки.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5" w:type="pct"/>
          </w:tcPr>
          <w:p w:rsidR="004801F1" w:rsidRPr="007A783D" w:rsidRDefault="009239C6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4801F1" w:rsidRDefault="004801F1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F1" w:rsidRPr="00035D10" w:rsidTr="00D20AB4">
        <w:trPr>
          <w:trHeight w:val="321"/>
        </w:trPr>
        <w:tc>
          <w:tcPr>
            <w:tcW w:w="4054" w:type="pct"/>
            <w:gridSpan w:val="2"/>
            <w:shd w:val="clear" w:color="auto" w:fill="auto"/>
          </w:tcPr>
          <w:p w:rsidR="004801F1" w:rsidRPr="007020EC" w:rsidRDefault="00525B06" w:rsidP="00253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древнерусской литературы. </w:t>
            </w:r>
            <w:r w:rsidR="004801F1"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>(2 ч)</w:t>
            </w:r>
          </w:p>
        </w:tc>
        <w:tc>
          <w:tcPr>
            <w:tcW w:w="495" w:type="pct"/>
          </w:tcPr>
          <w:p w:rsidR="004801F1" w:rsidRPr="007A783D" w:rsidRDefault="004801F1" w:rsidP="004D5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</w:tcPr>
          <w:p w:rsidR="004801F1" w:rsidRDefault="004801F1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F1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801F1" w:rsidRPr="007020EC" w:rsidRDefault="00EB5D41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9" w:type="pct"/>
            <w:shd w:val="clear" w:color="auto" w:fill="auto"/>
            <w:vAlign w:val="bottom"/>
          </w:tcPr>
          <w:p w:rsidR="004801F1" w:rsidRPr="007020EC" w:rsidRDefault="004801F1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 xml:space="preserve">озникновение древнерусской литературы. «Повесть временных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лет».</w:t>
            </w:r>
          </w:p>
        </w:tc>
        <w:tc>
          <w:tcPr>
            <w:tcW w:w="495" w:type="pct"/>
          </w:tcPr>
          <w:p w:rsidR="004801F1" w:rsidRPr="007A783D" w:rsidRDefault="009239C6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4801F1" w:rsidRDefault="004801F1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F1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801F1" w:rsidRPr="007020EC" w:rsidRDefault="00EB5D41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9" w:type="pct"/>
            <w:shd w:val="clear" w:color="auto" w:fill="auto"/>
          </w:tcPr>
          <w:p w:rsidR="004801F1" w:rsidRPr="007020EC" w:rsidRDefault="004801F1" w:rsidP="00F417B0">
            <w:pPr>
              <w:pStyle w:val="a3"/>
              <w:rPr>
                <w:rFonts w:cs="Times New Roman"/>
                <w:b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 xml:space="preserve">«Подвиг отрока-киевлянина и хитрость воеводы </w:t>
            </w:r>
            <w:proofErr w:type="spellStart"/>
            <w:r w:rsidRPr="007020EC">
              <w:rPr>
                <w:rFonts w:cs="Times New Roman"/>
                <w:lang w:val="ru-RU"/>
              </w:rPr>
              <w:t>Претича</w:t>
            </w:r>
            <w:proofErr w:type="spellEnd"/>
            <w:r w:rsidRPr="007020EC">
              <w:rPr>
                <w:rFonts w:cs="Times New Roman"/>
                <w:lang w:val="ru-RU"/>
              </w:rPr>
              <w:t xml:space="preserve">». </w:t>
            </w:r>
          </w:p>
        </w:tc>
        <w:tc>
          <w:tcPr>
            <w:tcW w:w="495" w:type="pct"/>
          </w:tcPr>
          <w:p w:rsidR="004801F1" w:rsidRPr="007A783D" w:rsidRDefault="007A783D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8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51" w:type="pct"/>
          </w:tcPr>
          <w:p w:rsidR="004801F1" w:rsidRDefault="004801F1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01F1" w:rsidRPr="00035D10" w:rsidTr="00D20AB4">
        <w:trPr>
          <w:trHeight w:val="321"/>
        </w:trPr>
        <w:tc>
          <w:tcPr>
            <w:tcW w:w="4054" w:type="pct"/>
            <w:gridSpan w:val="2"/>
            <w:shd w:val="clear" w:color="auto" w:fill="auto"/>
          </w:tcPr>
          <w:p w:rsidR="004801F1" w:rsidRPr="007020EC" w:rsidRDefault="00525B06" w:rsidP="00253DB7">
            <w:pPr>
              <w:pStyle w:val="a3"/>
              <w:jc w:val="center"/>
              <w:rPr>
                <w:rFonts w:cs="Times New Roman"/>
                <w:lang w:val="ru-RU"/>
              </w:rPr>
            </w:pPr>
            <w:r w:rsidRPr="00525B06">
              <w:rPr>
                <w:rFonts w:cs="Times New Roman"/>
                <w:b/>
                <w:lang w:val="ru-RU"/>
              </w:rPr>
              <w:t>Из русской литературы XVIII века.</w:t>
            </w:r>
            <w:r w:rsidR="00275718" w:rsidRPr="00525B06">
              <w:rPr>
                <w:rFonts w:cs="Times New Roman"/>
                <w:b/>
                <w:lang w:val="ru-RU"/>
              </w:rPr>
              <w:t xml:space="preserve"> (</w:t>
            </w:r>
            <w:r w:rsidR="00275718">
              <w:rPr>
                <w:rFonts w:cs="Times New Roman"/>
                <w:b/>
                <w:lang w:val="ru-RU"/>
              </w:rPr>
              <w:t>2</w:t>
            </w:r>
            <w:r w:rsidR="004801F1" w:rsidRPr="00525B06">
              <w:rPr>
                <w:rFonts w:cs="Times New Roman"/>
                <w:b/>
                <w:lang w:val="ru-RU"/>
              </w:rPr>
              <w:t xml:space="preserve"> ч)</w:t>
            </w:r>
          </w:p>
        </w:tc>
        <w:tc>
          <w:tcPr>
            <w:tcW w:w="495" w:type="pct"/>
          </w:tcPr>
          <w:p w:rsidR="004801F1" w:rsidRDefault="004801F1" w:rsidP="004D5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:rsidR="004801F1" w:rsidRDefault="004801F1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B4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6D7B4D" w:rsidRPr="007020EC" w:rsidRDefault="006D7B4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79" w:type="pct"/>
            <w:shd w:val="clear" w:color="auto" w:fill="auto"/>
          </w:tcPr>
          <w:p w:rsidR="006D7B4D" w:rsidRPr="007020EC" w:rsidRDefault="006D7B4D" w:rsidP="006D7B4D">
            <w:pPr>
              <w:pStyle w:val="a3"/>
              <w:rPr>
                <w:rFonts w:cs="Times New Roman"/>
                <w:lang w:val="ru-RU"/>
              </w:rPr>
            </w:pPr>
            <w:proofErr w:type="spellStart"/>
            <w:r w:rsidRPr="006D7B4D">
              <w:rPr>
                <w:rFonts w:eastAsia="Times New Roman" w:cs="Times New Roman"/>
                <w:lang w:val="ru-RU" w:eastAsia="ru-RU"/>
              </w:rPr>
              <w:t>Вн</w:t>
            </w:r>
            <w:proofErr w:type="spellEnd"/>
            <w:r w:rsidRPr="006D7B4D">
              <w:rPr>
                <w:rFonts w:eastAsia="Times New Roman" w:cs="Times New Roman"/>
                <w:lang w:val="ru-RU" w:eastAsia="ru-RU"/>
              </w:rPr>
              <w:t xml:space="preserve">. чт. М.В. Ломоносов – учёный, поэт, художник, гражданин. </w:t>
            </w:r>
          </w:p>
        </w:tc>
        <w:tc>
          <w:tcPr>
            <w:tcW w:w="495" w:type="pct"/>
          </w:tcPr>
          <w:p w:rsidR="006D7B4D" w:rsidRPr="004D5B1C" w:rsidRDefault="007A783D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51" w:type="pct"/>
          </w:tcPr>
          <w:p w:rsidR="006D7B4D" w:rsidRDefault="006D7B4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B4D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6D7B4D" w:rsidRPr="007020EC" w:rsidRDefault="006D7B4D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79" w:type="pct"/>
            <w:shd w:val="clear" w:color="auto" w:fill="auto"/>
          </w:tcPr>
          <w:p w:rsidR="006D7B4D" w:rsidRPr="007020EC" w:rsidRDefault="006D7B4D" w:rsidP="00F417B0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М.В.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>Ломоносов. «Случились вместе два Астронома в пиру…»</w:t>
            </w:r>
          </w:p>
        </w:tc>
        <w:tc>
          <w:tcPr>
            <w:tcW w:w="495" w:type="pct"/>
          </w:tcPr>
          <w:p w:rsidR="006D7B4D" w:rsidRPr="004D5B1C" w:rsidRDefault="007A783D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5B1C" w:rsidRPr="004D5B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6D7B4D" w:rsidRDefault="006D7B4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B4D" w:rsidRPr="00035D10" w:rsidTr="00D20AB4">
        <w:trPr>
          <w:trHeight w:val="321"/>
        </w:trPr>
        <w:tc>
          <w:tcPr>
            <w:tcW w:w="4054" w:type="pct"/>
            <w:gridSpan w:val="2"/>
            <w:shd w:val="clear" w:color="auto" w:fill="auto"/>
          </w:tcPr>
          <w:p w:rsidR="006D7B4D" w:rsidRPr="007020EC" w:rsidRDefault="00525B06" w:rsidP="00253DB7">
            <w:pPr>
              <w:pStyle w:val="a3"/>
              <w:jc w:val="center"/>
              <w:rPr>
                <w:rFonts w:cs="Times New Roman"/>
                <w:lang w:val="ru-RU"/>
              </w:rPr>
            </w:pPr>
            <w:r w:rsidRPr="00525B06">
              <w:rPr>
                <w:rFonts w:cs="Times New Roman"/>
                <w:b/>
                <w:lang w:val="ru-RU"/>
              </w:rPr>
              <w:t xml:space="preserve">Из русской литературы XIX века. </w:t>
            </w:r>
            <w:r w:rsidR="00432BE0" w:rsidRPr="00253DB7">
              <w:rPr>
                <w:rFonts w:cs="Times New Roman"/>
                <w:b/>
                <w:lang w:val="ru-RU"/>
              </w:rPr>
              <w:t>(</w:t>
            </w:r>
            <w:r w:rsidR="00432BE0">
              <w:rPr>
                <w:rFonts w:cs="Times New Roman"/>
                <w:b/>
                <w:lang w:val="ru-RU"/>
              </w:rPr>
              <w:t>41</w:t>
            </w:r>
            <w:r w:rsidR="006D7B4D" w:rsidRPr="00253DB7">
              <w:rPr>
                <w:rFonts w:cs="Times New Roman"/>
                <w:b/>
                <w:lang w:val="ru-RU"/>
              </w:rPr>
              <w:t xml:space="preserve"> ч)</w:t>
            </w:r>
          </w:p>
        </w:tc>
        <w:tc>
          <w:tcPr>
            <w:tcW w:w="495" w:type="pct"/>
          </w:tcPr>
          <w:p w:rsidR="006D7B4D" w:rsidRPr="004D5B1C" w:rsidRDefault="006D7B4D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6D7B4D" w:rsidRDefault="006D7B4D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79" w:type="pct"/>
            <w:shd w:val="clear" w:color="auto" w:fill="auto"/>
          </w:tcPr>
          <w:p w:rsidR="004D5B1C" w:rsidRPr="007020EC" w:rsidRDefault="004D5B1C" w:rsidP="00DB55D4">
            <w:pPr>
              <w:pStyle w:val="a3"/>
              <w:rPr>
                <w:rFonts w:cs="Times New Roman"/>
                <w:lang w:val="ru-RU"/>
              </w:rPr>
            </w:pPr>
            <w:r w:rsidRPr="007020EC">
              <w:rPr>
                <w:rFonts w:cs="Times New Roman"/>
                <w:lang w:val="ru-RU"/>
              </w:rPr>
              <w:t>Роды и жанры литературы. Басня, аллегория, эзопов язык. И.А.</w:t>
            </w:r>
            <w:r>
              <w:rPr>
                <w:rFonts w:cs="Times New Roman"/>
                <w:lang w:val="ru-RU"/>
              </w:rPr>
              <w:t xml:space="preserve"> </w:t>
            </w:r>
            <w:r w:rsidRPr="007020EC">
              <w:rPr>
                <w:rFonts w:cs="Times New Roman"/>
                <w:lang w:val="ru-RU"/>
              </w:rPr>
              <w:t xml:space="preserve">Крылов «Ворона и лисица». 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79" w:type="pct"/>
            <w:shd w:val="clear" w:color="auto" w:fill="auto"/>
          </w:tcPr>
          <w:p w:rsidR="004D5B1C" w:rsidRPr="00F417B0" w:rsidRDefault="004D5B1C" w:rsidP="00F417B0">
            <w:pPr>
              <w:pStyle w:val="a3"/>
              <w:rPr>
                <w:rFonts w:cs="Times New Roman"/>
                <w:lang w:val="ru-RU"/>
              </w:rPr>
            </w:pPr>
            <w:r w:rsidRPr="00F417B0">
              <w:rPr>
                <w:rFonts w:eastAsia="Times New Roman" w:cs="Times New Roman"/>
                <w:lang w:val="ru-RU" w:eastAsia="ru-RU"/>
              </w:rPr>
              <w:t>Обличение человеческих пороков в баснях</w:t>
            </w:r>
            <w:r>
              <w:rPr>
                <w:rFonts w:eastAsia="Times New Roman" w:cs="Times New Roman"/>
                <w:lang w:val="ru-RU" w:eastAsia="ru-RU"/>
              </w:rPr>
              <w:t xml:space="preserve"> Крылова. </w:t>
            </w:r>
            <w:r w:rsidRPr="007020EC">
              <w:rPr>
                <w:rFonts w:cs="Times New Roman"/>
                <w:lang w:val="ru-RU"/>
              </w:rPr>
              <w:t xml:space="preserve">«Свинья под дубом», </w:t>
            </w:r>
            <w:r>
              <w:rPr>
                <w:rFonts w:eastAsia="Times New Roman" w:cs="Times New Roman"/>
                <w:lang w:val="ru-RU" w:eastAsia="ru-RU"/>
              </w:rPr>
              <w:t xml:space="preserve"> </w:t>
            </w:r>
            <w:r w:rsidR="003B3086">
              <w:rPr>
                <w:rFonts w:eastAsia="Times New Roman" w:cs="Times New Roman"/>
                <w:lang w:val="ru-RU" w:eastAsia="ru-RU"/>
              </w:rPr>
              <w:t>«Волк и ягненок»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79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«Волк на псарне». Отражение исторических событий в басне. Патриотическая позиция автора.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79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Жуковский. Рассказ о поэте. «Спящая 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ревна» как литературная сказка.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79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Баллада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Жуковского «Кубок». Благородство и жестокость героев баллады.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Пушкин. Рассказ и детских и лицейских годах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поэта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«Няне».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«Руслан и Людмила» (пролог) как собирательная картина народных сказок. 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«Сказка о мертвой царевне и о семи богатырях»: события и герои. 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«Сказка о мертвой царевне и о семи богатырях»: сравнительная характеристика героев. 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79" w:type="pct"/>
            <w:shd w:val="clear" w:color="auto" w:fill="auto"/>
          </w:tcPr>
          <w:p w:rsidR="004D5B1C" w:rsidRPr="00EF4B69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«Сказка о мертвой царевне и о семи богатырях»: истоки сюжета, поэтика сказки. 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(тест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басням </w:t>
            </w:r>
            <w:r w:rsid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и сказкам Пушкина А.С.</w:t>
            </w:r>
          </w:p>
        </w:tc>
        <w:tc>
          <w:tcPr>
            <w:tcW w:w="495" w:type="pct"/>
          </w:tcPr>
          <w:p w:rsidR="004D5B1C" w:rsidRPr="004D5B1C" w:rsidRDefault="004D5B1C" w:rsidP="004D5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B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F23A3" w:rsidRPr="004F23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D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4D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 </w:t>
            </w:r>
            <w:proofErr w:type="gramEnd"/>
            <w:r w:rsidRPr="004D5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Пушкин. Сказки.</w:t>
            </w:r>
          </w:p>
        </w:tc>
        <w:tc>
          <w:tcPr>
            <w:tcW w:w="495" w:type="pct"/>
          </w:tcPr>
          <w:p w:rsidR="004D5B1C" w:rsidRPr="006064C0" w:rsidRDefault="006064C0" w:rsidP="00606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4C0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Контрольное сочинение №1 по творчеству И.А. Крылова, В.А. Жуковского, А.С. Пушкина.</w:t>
            </w:r>
          </w:p>
        </w:tc>
        <w:tc>
          <w:tcPr>
            <w:tcW w:w="495" w:type="pct"/>
          </w:tcPr>
          <w:p w:rsidR="004D5B1C" w:rsidRPr="006064C0" w:rsidRDefault="006064C0" w:rsidP="00606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4C0">
              <w:rPr>
                <w:rFonts w:ascii="Times New Roman" w:hAnsi="Times New Roman" w:cs="Times New Roman"/>
                <w:sz w:val="24"/>
                <w:szCs w:val="24"/>
              </w:rPr>
              <w:t>11.11;12.11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Погорельский. «Чёрная курица, или Подземные жители» как литературная сказка. </w:t>
            </w:r>
          </w:p>
        </w:tc>
        <w:tc>
          <w:tcPr>
            <w:tcW w:w="495" w:type="pct"/>
          </w:tcPr>
          <w:p w:rsidR="004D5B1C" w:rsidRPr="000E07D4" w:rsidRDefault="006064C0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П.П. Ершов. «Конёк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горбунок». </w:t>
            </w:r>
          </w:p>
        </w:tc>
        <w:tc>
          <w:tcPr>
            <w:tcW w:w="495" w:type="pct"/>
          </w:tcPr>
          <w:p w:rsidR="004D5B1C" w:rsidRPr="000E07D4" w:rsidRDefault="006064C0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</w:t>
            </w:r>
            <w:r w:rsidRPr="00E74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Attalea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Princeps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</w:p>
        </w:tc>
        <w:tc>
          <w:tcPr>
            <w:tcW w:w="495" w:type="pct"/>
          </w:tcPr>
          <w:p w:rsidR="004D5B1C" w:rsidRPr="000E07D4" w:rsidRDefault="006064C0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Рассказ о поэте. «Бородино». Патриотический пафос стихотворения.</w:t>
            </w:r>
          </w:p>
        </w:tc>
        <w:tc>
          <w:tcPr>
            <w:tcW w:w="495" w:type="pct"/>
          </w:tcPr>
          <w:p w:rsidR="004D5B1C" w:rsidRPr="000E07D4" w:rsidRDefault="006064C0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E07D4" w:rsidRPr="006064C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ородино»: батальные</w:t>
            </w: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Изобразительно-выразительные средства языка стихотворения. «Два великана».</w:t>
            </w:r>
          </w:p>
        </w:tc>
        <w:tc>
          <w:tcPr>
            <w:tcW w:w="495" w:type="pct"/>
          </w:tcPr>
          <w:p w:rsidR="004D5B1C" w:rsidRPr="000E07D4" w:rsidRDefault="006064C0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E07D4" w:rsidRPr="006064C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Кериб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как литературная сказка. </w:t>
            </w:r>
          </w:p>
        </w:tc>
        <w:tc>
          <w:tcPr>
            <w:tcW w:w="495" w:type="pct"/>
          </w:tcPr>
          <w:p w:rsidR="004D5B1C" w:rsidRPr="000E07D4" w:rsidRDefault="006064C0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E07D4" w:rsidRPr="006064C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Рассказ о писателе. «Вечера на хуторе близ Диканьки». «Заколдованное место». 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E07D4" w:rsidRPr="006064C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«Заколдованное место»: реальность и фантастика в повести. 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«Вечера на хуторе близ Диканьки». «Майская ночь, или Утопле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нница», «Ночь перед Рождеством».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79" w:type="pct"/>
            <w:shd w:val="clear" w:color="auto" w:fill="auto"/>
          </w:tcPr>
          <w:p w:rsidR="00652713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Некрасов. Слово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поэте. «Есть женщины в русских селеньях…» </w:t>
            </w:r>
          </w:p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(отрывок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поэмы «Мороз, Красный нос»)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«Крестьянские дети». Труд и забавы крестьянских детей. Язык стихотворения. 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«На Волге». Раздумья поэта о судьбе народа. </w:t>
            </w:r>
          </w:p>
        </w:tc>
        <w:tc>
          <w:tcPr>
            <w:tcW w:w="495" w:type="pct"/>
          </w:tcPr>
          <w:p w:rsidR="00652713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Тургенев. Рассказ о писателе. «Муму» как повесть о крепостном праве.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Превосходство Герасима над челядью барыни. Герасим и Муму. Протест против крепостничества в рассказе.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 – мастер портрета и пейзажа. Подготовка к сочинению по рассказу «Муму»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Классное контрольное сочинение №2 по рассказу </w:t>
            </w:r>
            <w:r w:rsidRPr="00207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07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«Муму».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79" w:type="pct"/>
            <w:shd w:val="clear" w:color="auto" w:fill="auto"/>
          </w:tcPr>
          <w:p w:rsidR="004D5B1C" w:rsidRPr="00EF4B69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(тест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творчеству М.Ю. Лермонтова, Н.В. Гоголя,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Некрасова, И.С. Тургенева.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Толстой. Рассказ о писателе. «Кавказский пленник» как протест против национальной вражды. </w:t>
            </w:r>
          </w:p>
        </w:tc>
        <w:tc>
          <w:tcPr>
            <w:tcW w:w="495" w:type="pct"/>
          </w:tcPr>
          <w:p w:rsidR="004D5B1C" w:rsidRPr="000E07D4" w:rsidRDefault="00652713" w:rsidP="000E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E07D4" w:rsidRPr="000E07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Жилин 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Костылин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ва разных характера, две разные судьбы.</w:t>
            </w:r>
          </w:p>
        </w:tc>
        <w:tc>
          <w:tcPr>
            <w:tcW w:w="495" w:type="pct"/>
          </w:tcPr>
          <w:p w:rsidR="004D5B1C" w:rsidRPr="000E07D4" w:rsidRDefault="000E07D4" w:rsidP="000E07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7D4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97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906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и Дина. Картины природы в рассказе.</w:t>
            </w:r>
          </w:p>
        </w:tc>
        <w:tc>
          <w:tcPr>
            <w:tcW w:w="495" w:type="pct"/>
          </w:tcPr>
          <w:p w:rsidR="004D5B1C" w:rsidRDefault="007F0332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творчеству М.Ю. Лермонтова, Н.В. Гоголя, Н.А. Некрасова, И.С. Тургенева, Л.Н. Толстого.</w:t>
            </w:r>
          </w:p>
        </w:tc>
        <w:tc>
          <w:tcPr>
            <w:tcW w:w="495" w:type="pct"/>
          </w:tcPr>
          <w:p w:rsidR="004D5B1C" w:rsidRPr="007F0332" w:rsidRDefault="007F0332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332">
              <w:rPr>
                <w:rFonts w:ascii="Times New Roman" w:hAnsi="Times New Roman" w:cs="Times New Roman"/>
                <w:sz w:val="24"/>
                <w:szCs w:val="24"/>
              </w:rPr>
              <w:t>14.01;18.01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Чехов. Рассказ о писателе. «Хирургия». Юмористический рассказ. </w:t>
            </w:r>
          </w:p>
        </w:tc>
        <w:tc>
          <w:tcPr>
            <w:tcW w:w="495" w:type="pct"/>
          </w:tcPr>
          <w:p w:rsidR="007F0332" w:rsidRPr="007F0332" w:rsidRDefault="007F0332" w:rsidP="007F0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28CB" w:rsidRPr="007F033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«Хирургия». Рассказ в актёрском исполнении. </w:t>
            </w:r>
          </w:p>
        </w:tc>
        <w:tc>
          <w:tcPr>
            <w:tcW w:w="495" w:type="pct"/>
          </w:tcPr>
          <w:p w:rsidR="004D5B1C" w:rsidRPr="007F0332" w:rsidRDefault="007F0332" w:rsidP="007F0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F28CB" w:rsidRPr="007F033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Рассказы Антоши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Чехонте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5" w:type="pct"/>
          </w:tcPr>
          <w:p w:rsidR="004D5B1C" w:rsidRPr="007F0332" w:rsidRDefault="007F0332" w:rsidP="007F0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28CB" w:rsidRPr="007F033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Тютчев. «Зима недаром злится…», «Весенние воды», «Как весел грохот летних бурь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…», «Есть в осени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…». </w:t>
            </w:r>
          </w:p>
        </w:tc>
        <w:tc>
          <w:tcPr>
            <w:tcW w:w="495" w:type="pct"/>
          </w:tcPr>
          <w:p w:rsidR="004D5B1C" w:rsidRPr="007F0332" w:rsidRDefault="007F0332" w:rsidP="007F0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28CB" w:rsidRPr="007F033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поэты о Родине и о родной природе (обзор)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9B3CAE" w:rsidRPr="00EF4B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Фет. Лирика.</w:t>
            </w:r>
          </w:p>
        </w:tc>
        <w:tc>
          <w:tcPr>
            <w:tcW w:w="495" w:type="pct"/>
          </w:tcPr>
          <w:p w:rsidR="004D5B1C" w:rsidRPr="007F0332" w:rsidRDefault="007F0332" w:rsidP="007F0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3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28CB" w:rsidRPr="007F033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shd w:val="clear" w:color="auto" w:fill="auto"/>
            <w:vAlign w:val="center"/>
          </w:tcPr>
          <w:p w:rsidR="000E07D4" w:rsidRDefault="000E07D4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07D4" w:rsidRDefault="000E07D4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D5B1C" w:rsidRPr="00035D10" w:rsidRDefault="004D5B1C" w:rsidP="0025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Из </w:t>
            </w:r>
            <w:r w:rsidR="002630BD" w:rsidRPr="00263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русской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(27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495" w:type="pct"/>
          </w:tcPr>
          <w:p w:rsidR="004D5B1C" w:rsidRDefault="004D5B1C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Бунин. Рассказ о писателе. «Косцы». Человек и природа в рассказе.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И.А. Бунин. «Подснежник».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Короленко. Рассказ о писателе. «В дурном обществе». Вася и его отец.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обществе». Жизнь семьи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Тыбурция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обществе»: «дурное общество» и «дурные дела».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«В дурном обществе». Подготовка к письменному ответу на проблемный вопрос.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5" w:type="pct"/>
          </w:tcPr>
          <w:p w:rsidR="007F0332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С.А. Есенин. «Я покинул родимый дом…», «Низкий дом с голубыми ставнями…».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Бажов. Рассказ о писателе. «Медной горы Хозяйка»: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 Степана и Хозяйки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Реальность и фантастика.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«Медной горы Хозяйка»: сказ как жанр литературы.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6A78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 Паустовский. «Тёплый хл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еб»: герои сказки и их поступки;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Реальное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фантастическое в сказке.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22.02;24.02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7020EC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Заячьи лапы» и другие рассказы. Природа и человек в сказках К.Г. Паустовского.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28CB" w:rsidRPr="007F28C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8D4987" w:rsidRDefault="004D5B1C" w:rsidP="007D46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С.Я. Маршак. Рассказ о писателе. Пьеса-сказка «Двенадцать месяцев». </w:t>
            </w:r>
          </w:p>
        </w:tc>
        <w:tc>
          <w:tcPr>
            <w:tcW w:w="495" w:type="pct"/>
          </w:tcPr>
          <w:p w:rsidR="004D5B1C" w:rsidRPr="007F28CB" w:rsidRDefault="007F0332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8D4987" w:rsidRDefault="004D5B1C" w:rsidP="007D46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и отрицательные герои. Традиции народных сказок в пьесе-сказке «Двенадцать месяцев». </w:t>
            </w:r>
          </w:p>
        </w:tc>
        <w:tc>
          <w:tcPr>
            <w:tcW w:w="495" w:type="pct"/>
          </w:tcPr>
          <w:p w:rsidR="004D5B1C" w:rsidRPr="007F28CB" w:rsidRDefault="007F28CB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B1C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4D5B1C" w:rsidRPr="008D4987" w:rsidRDefault="004D5B1C" w:rsidP="007D46D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79" w:type="pct"/>
            <w:shd w:val="clear" w:color="auto" w:fill="auto"/>
          </w:tcPr>
          <w:p w:rsidR="004D5B1C" w:rsidRPr="00035D10" w:rsidRDefault="004D5B1C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«Двенадцать месяцев»: пьеса-сказка и её народная основа.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5" w:type="pct"/>
          </w:tcPr>
          <w:p w:rsidR="004D5B1C" w:rsidRPr="007F28CB" w:rsidRDefault="007F28CB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451" w:type="pct"/>
          </w:tcPr>
          <w:p w:rsidR="004D5B1C" w:rsidRDefault="004D5B1C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CB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7F28CB" w:rsidRPr="007020EC" w:rsidRDefault="007F28CB" w:rsidP="007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79" w:type="pct"/>
            <w:shd w:val="clear" w:color="auto" w:fill="auto"/>
          </w:tcPr>
          <w:p w:rsidR="007F28CB" w:rsidRPr="00035D10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Платонов. Рассказ о писате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ле. «Никита»: человек и природа;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Особенность мировосприятия главного героя.</w:t>
            </w:r>
          </w:p>
        </w:tc>
        <w:tc>
          <w:tcPr>
            <w:tcW w:w="495" w:type="pct"/>
          </w:tcPr>
          <w:p w:rsidR="007F28CB" w:rsidRPr="007F28CB" w:rsidRDefault="007F28CB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451" w:type="pct"/>
          </w:tcPr>
          <w:p w:rsidR="007F28CB" w:rsidRDefault="007F28CB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CB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7F28CB" w:rsidRPr="007020EC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79" w:type="pct"/>
            <w:shd w:val="clear" w:color="auto" w:fill="auto"/>
          </w:tcPr>
          <w:p w:rsidR="007F28CB" w:rsidRPr="00035D10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Рассказ о писателе. «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озеро»: юный герой в экстремальной ситуации.</w:t>
            </w:r>
          </w:p>
        </w:tc>
        <w:tc>
          <w:tcPr>
            <w:tcW w:w="495" w:type="pct"/>
          </w:tcPr>
          <w:p w:rsidR="007F28CB" w:rsidRPr="007F28CB" w:rsidRDefault="007F28CB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51" w:type="pct"/>
          </w:tcPr>
          <w:p w:rsidR="007F28CB" w:rsidRDefault="007F28CB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CB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7F28CB" w:rsidRPr="007020EC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779" w:type="pct"/>
            <w:shd w:val="clear" w:color="auto" w:fill="auto"/>
          </w:tcPr>
          <w:p w:rsidR="007F28CB" w:rsidRPr="00035D10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«Открытие»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Васюткой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озера. </w:t>
            </w:r>
          </w:p>
        </w:tc>
        <w:tc>
          <w:tcPr>
            <w:tcW w:w="495" w:type="pct"/>
          </w:tcPr>
          <w:p w:rsidR="007F28CB" w:rsidRPr="007F28CB" w:rsidRDefault="007F28CB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51" w:type="pct"/>
          </w:tcPr>
          <w:p w:rsidR="007F28CB" w:rsidRDefault="007F28CB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8CB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7F28CB" w:rsidRPr="007020EC" w:rsidRDefault="007F28CB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3779" w:type="pct"/>
            <w:shd w:val="clear" w:color="auto" w:fill="auto"/>
          </w:tcPr>
          <w:p w:rsidR="007F28CB" w:rsidRPr="009B3CAE" w:rsidRDefault="007F2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</w:t>
            </w:r>
            <w:r w:rsidR="009B3CAE" w:rsidRP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ассное</w:t>
            </w:r>
            <w:r w:rsid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</w:t>
            </w:r>
            <w:r w:rsidRP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сверстник в русской литературе 19-20 </w:t>
            </w:r>
            <w:proofErr w:type="spellStart"/>
            <w:proofErr w:type="gramStart"/>
            <w:r w:rsidRP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9B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95" w:type="pct"/>
          </w:tcPr>
          <w:p w:rsidR="007F28CB" w:rsidRPr="007F28CB" w:rsidRDefault="007F28CB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15.03;17.03</w:t>
            </w:r>
          </w:p>
        </w:tc>
        <w:tc>
          <w:tcPr>
            <w:tcW w:w="451" w:type="pct"/>
          </w:tcPr>
          <w:p w:rsidR="007F28CB" w:rsidRDefault="007F28CB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7A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20 в. о Родине и родной природе (И.А. Бунин, А. Блок, С. Есенин и др.). </w:t>
            </w:r>
          </w:p>
        </w:tc>
        <w:tc>
          <w:tcPr>
            <w:tcW w:w="495" w:type="pct"/>
          </w:tcPr>
          <w:p w:rsidR="009B3CAE" w:rsidRPr="007F28CB" w:rsidRDefault="009B3CAE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7A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Кедрин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«Алён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ушка», А. Прокофьев «Алёнушка».</w:t>
            </w:r>
          </w:p>
        </w:tc>
        <w:tc>
          <w:tcPr>
            <w:tcW w:w="495" w:type="pct"/>
          </w:tcPr>
          <w:p w:rsidR="009B3CAE" w:rsidRPr="007F28CB" w:rsidRDefault="009B3CAE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7A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Рубцов «Родная деревня».</w:t>
            </w:r>
          </w:p>
        </w:tc>
        <w:tc>
          <w:tcPr>
            <w:tcW w:w="495" w:type="pct"/>
          </w:tcPr>
          <w:p w:rsidR="009B3CAE" w:rsidRPr="007F28CB" w:rsidRDefault="009B3CAE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779" w:type="pct"/>
            <w:shd w:val="clear" w:color="auto" w:fill="auto"/>
          </w:tcPr>
          <w:p w:rsidR="006468CB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(тест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6468CB"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творчеству</w:t>
            </w:r>
            <w:r w:rsidR="006468CB">
              <w:t xml:space="preserve"> </w:t>
            </w:r>
            <w:r w:rsidR="0064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Короленко,</w:t>
            </w:r>
            <w:r w:rsidR="006468CB"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П.П. Бажов</w:t>
            </w:r>
            <w:r w:rsidR="0064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  <w:r w:rsidR="006468CB"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6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 Паустовского,</w:t>
            </w:r>
            <w:r w:rsidR="006468CB"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3CAE" w:rsidRPr="00035D10" w:rsidRDefault="006468CB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 Маршака,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Астафьев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" w:type="pct"/>
          </w:tcPr>
          <w:p w:rsidR="009B3CAE" w:rsidRPr="007F28CB" w:rsidRDefault="009B3CAE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 Симонов. Рассказ о писателе. «Майор привез мальчишку на лафете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..».  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война. </w:t>
            </w:r>
          </w:p>
        </w:tc>
        <w:tc>
          <w:tcPr>
            <w:tcW w:w="495" w:type="pct"/>
          </w:tcPr>
          <w:p w:rsidR="009B3CAE" w:rsidRPr="007F28CB" w:rsidRDefault="009B3CAE" w:rsidP="007F2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8CB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А.Т. Твардовский. Рассказ о поэте. «Рассказ танкиста». Дети и война. </w:t>
            </w:r>
          </w:p>
        </w:tc>
        <w:tc>
          <w:tcPr>
            <w:tcW w:w="495" w:type="pct"/>
          </w:tcPr>
          <w:p w:rsidR="009B3CAE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Чёрный. «Кавказский пленник»; </w:t>
            </w:r>
            <w:r w:rsidRPr="00CE3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«Игорь-Робинзон». Образы и сюжеты литературной классики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Ю.Ч. Ким. Песня «Рыба-кит» как юмористическое произведение.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3DB7" w:rsidRPr="00035D10" w:rsidTr="00253DB7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:rsidR="00253DB7" w:rsidRDefault="002630BD" w:rsidP="00253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0BD">
              <w:rPr>
                <w:rFonts w:ascii="Times New Roman" w:hAnsi="Times New Roman" w:cs="Times New Roman"/>
                <w:b/>
                <w:sz w:val="24"/>
                <w:szCs w:val="24"/>
              </w:rPr>
              <w:t>Из з</w:t>
            </w:r>
            <w:r w:rsidRPr="002630BD">
              <w:rPr>
                <w:rFonts w:ascii="Times New Roman" w:hAnsi="Times New Roman" w:cs="Times New Roman"/>
                <w:b/>
                <w:sz w:val="24"/>
                <w:szCs w:val="24"/>
              </w:rPr>
              <w:t>арубежной литературы</w:t>
            </w:r>
            <w:r w:rsidR="00253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</w:t>
            </w:r>
            <w:r w:rsidR="00253DB7" w:rsidRPr="007020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Р.Л. Стивенсон. Рассказ о писателе. «Вересковый мед»: верность традициям предков.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Дефо. Рассказ о писателе. «Робинзон Крузо»: необычайные приключения героя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характер героя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EC">
              <w:rPr>
                <w:rFonts w:ascii="Times New Roman" w:hAnsi="Times New Roman" w:cs="Times New Roman"/>
                <w:sz w:val="24"/>
                <w:szCs w:val="24"/>
              </w:rPr>
              <w:t>«Робинзон Крузо» - произведение о силе человеческого духа.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Андерсен. Рассказ о писателе. «Снежная королева»: </w:t>
            </w:r>
            <w:proofErr w:type="gram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реальное</w:t>
            </w:r>
            <w:proofErr w:type="gram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фантастическое в сказке.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«Снежная королева»: сказка о великой силе любви.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Сказки Андерсена. </w:t>
            </w:r>
            <w:r w:rsidRPr="00CE39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«Снежная королева»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Победа добра, любви, дружбы над злом.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6A7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Сказки Х.-К. Андерсена.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Твен. Рассказ о писателе. 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Том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друзья. Внутренний мир героев.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«Приключения Тома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неповторимый мир детства.</w:t>
            </w:r>
          </w:p>
        </w:tc>
        <w:tc>
          <w:tcPr>
            <w:tcW w:w="495" w:type="pct"/>
          </w:tcPr>
          <w:p w:rsidR="009B3CAE" w:rsidRPr="00D07A89" w:rsidRDefault="00253DB7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Лондон. Рассказ о писателе. «Сказание о </w:t>
            </w: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Нравственное взросление героя рассказа. 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чт. Ж. Санд. «О чем говорят цветы».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79" w:type="pct"/>
            <w:shd w:val="clear" w:color="auto" w:fill="auto"/>
          </w:tcPr>
          <w:p w:rsidR="009B3CAE" w:rsidRPr="00BC3442" w:rsidRDefault="009B3CAE" w:rsidP="00F417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779" w:type="pct"/>
            <w:shd w:val="clear" w:color="auto" w:fill="auto"/>
          </w:tcPr>
          <w:p w:rsidR="009B3CAE" w:rsidRPr="00832B28" w:rsidRDefault="009B3CAE" w:rsidP="00F417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  <w:r>
              <w:t xml:space="preserve"> </w:t>
            </w: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:rsidR="009B3CAE" w:rsidRPr="00000382" w:rsidRDefault="009B3CAE" w:rsidP="00253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3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Обобщение «По страницам  литературы 5 класса»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(9 ч)</w:t>
            </w: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Литературный праздник «Путешестви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по стране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7D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98-100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7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</w:t>
            </w: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изученного материала</w:t>
            </w:r>
            <w:r w:rsidR="00865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5" w:type="pct"/>
          </w:tcPr>
          <w:p w:rsidR="009B3CAE" w:rsidRPr="00D07A89" w:rsidRDefault="00D07A89" w:rsidP="007D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17.05;19.05</w:t>
            </w:r>
          </w:p>
          <w:p w:rsidR="00D07A89" w:rsidRPr="00D07A89" w:rsidRDefault="00D07A89" w:rsidP="007D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51" w:type="pct"/>
          </w:tcPr>
          <w:p w:rsidR="009B3CAE" w:rsidRDefault="009B3CAE" w:rsidP="007D46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779" w:type="pct"/>
            <w:shd w:val="clear" w:color="auto" w:fill="auto"/>
          </w:tcPr>
          <w:p w:rsidR="009B3CAE" w:rsidRPr="00035D10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Мой любимый герой любимого произведения.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Pr="007020EC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779" w:type="pct"/>
            <w:shd w:val="clear" w:color="auto" w:fill="auto"/>
          </w:tcPr>
          <w:p w:rsidR="009B3CAE" w:rsidRPr="00932B8E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Советую прочитать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32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писок литературы для чтения летом)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3CAE" w:rsidRPr="00035D10" w:rsidTr="00D20AB4">
        <w:trPr>
          <w:trHeight w:val="321"/>
        </w:trPr>
        <w:tc>
          <w:tcPr>
            <w:tcW w:w="275" w:type="pct"/>
            <w:shd w:val="clear" w:color="auto" w:fill="auto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103- 105</w:t>
            </w:r>
          </w:p>
        </w:tc>
        <w:tc>
          <w:tcPr>
            <w:tcW w:w="3779" w:type="pct"/>
            <w:shd w:val="clear" w:color="auto" w:fill="auto"/>
          </w:tcPr>
          <w:p w:rsidR="009B3CAE" w:rsidRPr="00932B8E" w:rsidRDefault="009B3CAE" w:rsidP="00F41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уроки.</w:t>
            </w:r>
          </w:p>
        </w:tc>
        <w:tc>
          <w:tcPr>
            <w:tcW w:w="495" w:type="pct"/>
          </w:tcPr>
          <w:p w:rsidR="009B3CAE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3DB7" w:rsidRP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07A89" w:rsidRPr="00D07A89" w:rsidRDefault="00D07A89" w:rsidP="00F41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A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53DB7" w:rsidRPr="00253DB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51" w:type="pct"/>
          </w:tcPr>
          <w:p w:rsidR="009B3CAE" w:rsidRDefault="009B3CAE" w:rsidP="00F417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742A" w:rsidRPr="0059747F" w:rsidRDefault="004E742A" w:rsidP="004E7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D46DC" w:rsidRPr="00C0660A" w:rsidRDefault="007D46DC" w:rsidP="007D46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4966" w:type="pct"/>
        <w:jc w:val="center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1883"/>
        <w:gridCol w:w="5220"/>
        <w:gridCol w:w="4168"/>
        <w:gridCol w:w="3801"/>
      </w:tblGrid>
      <w:tr w:rsidR="007D46DC" w:rsidRPr="00C0660A" w:rsidTr="00D20AB4">
        <w:trPr>
          <w:trHeight w:val="9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7D46DC" w:rsidRPr="00C0660A" w:rsidTr="00D20AB4">
        <w:trPr>
          <w:trHeight w:val="247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6DC" w:rsidRPr="00C0660A" w:rsidTr="00D20AB4">
        <w:trPr>
          <w:trHeight w:val="247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6DC" w:rsidRPr="00C0660A" w:rsidTr="00D20AB4">
        <w:trPr>
          <w:trHeight w:val="247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6DC" w:rsidRPr="00C0660A" w:rsidTr="00D20AB4">
        <w:trPr>
          <w:trHeight w:val="247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DC" w:rsidRPr="00C0660A" w:rsidRDefault="007D46DC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AB4" w:rsidRPr="00C0660A" w:rsidTr="00D20AB4">
        <w:trPr>
          <w:trHeight w:val="247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B4" w:rsidRPr="00C0660A" w:rsidRDefault="00D20AB4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B4" w:rsidRPr="00C0660A" w:rsidRDefault="00D20AB4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B4" w:rsidRPr="00C0660A" w:rsidRDefault="00D20AB4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B4" w:rsidRPr="00C0660A" w:rsidRDefault="00D20AB4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B4" w:rsidRPr="00C0660A" w:rsidRDefault="00D20AB4" w:rsidP="000749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42A" w:rsidRDefault="004E742A" w:rsidP="004E742A"/>
    <w:p w:rsidR="00FA2D2C" w:rsidRDefault="00FA2D2C"/>
    <w:sectPr w:rsidR="00FA2D2C" w:rsidSect="00D20AB4">
      <w:pgSz w:w="16838" w:h="11906" w:orient="landscape"/>
      <w:pgMar w:top="284" w:right="25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43469"/>
    <w:multiLevelType w:val="hybridMultilevel"/>
    <w:tmpl w:val="DE04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021"/>
    <w:rsid w:val="00000382"/>
    <w:rsid w:val="000E07D4"/>
    <w:rsid w:val="000E70F3"/>
    <w:rsid w:val="00112157"/>
    <w:rsid w:val="00207362"/>
    <w:rsid w:val="0023249A"/>
    <w:rsid w:val="00253DB7"/>
    <w:rsid w:val="002630BD"/>
    <w:rsid w:val="00275718"/>
    <w:rsid w:val="002A18D1"/>
    <w:rsid w:val="002D4727"/>
    <w:rsid w:val="0032136E"/>
    <w:rsid w:val="00340E21"/>
    <w:rsid w:val="00386555"/>
    <w:rsid w:val="003B3086"/>
    <w:rsid w:val="003D6B45"/>
    <w:rsid w:val="00432BE0"/>
    <w:rsid w:val="004801F1"/>
    <w:rsid w:val="004D5B1C"/>
    <w:rsid w:val="004E742A"/>
    <w:rsid w:val="004F23A3"/>
    <w:rsid w:val="00525B06"/>
    <w:rsid w:val="00551A03"/>
    <w:rsid w:val="006064C0"/>
    <w:rsid w:val="006468CB"/>
    <w:rsid w:val="00652713"/>
    <w:rsid w:val="00666D12"/>
    <w:rsid w:val="006A7874"/>
    <w:rsid w:val="006C7E22"/>
    <w:rsid w:val="006D7B4D"/>
    <w:rsid w:val="007A783D"/>
    <w:rsid w:val="007D2AAD"/>
    <w:rsid w:val="007D46DC"/>
    <w:rsid w:val="007F0332"/>
    <w:rsid w:val="007F28CB"/>
    <w:rsid w:val="00865AD5"/>
    <w:rsid w:val="00906977"/>
    <w:rsid w:val="009239C6"/>
    <w:rsid w:val="009B3CAE"/>
    <w:rsid w:val="009D6C58"/>
    <w:rsid w:val="00B4197D"/>
    <w:rsid w:val="00B52021"/>
    <w:rsid w:val="00B55776"/>
    <w:rsid w:val="00C41E45"/>
    <w:rsid w:val="00D07A89"/>
    <w:rsid w:val="00D20AB4"/>
    <w:rsid w:val="00D71EAC"/>
    <w:rsid w:val="00DB55D4"/>
    <w:rsid w:val="00E1196C"/>
    <w:rsid w:val="00EB5D41"/>
    <w:rsid w:val="00F417B0"/>
    <w:rsid w:val="00FA2D2C"/>
    <w:rsid w:val="00FD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E742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E742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5994571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17</cp:revision>
  <dcterms:created xsi:type="dcterms:W3CDTF">2021-09-09T10:32:00Z</dcterms:created>
  <dcterms:modified xsi:type="dcterms:W3CDTF">2021-10-22T14:02:00Z</dcterms:modified>
</cp:coreProperties>
</file>